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45" w:rsidRDefault="00A01245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6297" cy="9133367"/>
            <wp:effectExtent l="19050" t="0" r="9303" b="0"/>
            <wp:docPr id="1" name="Рисунок 1" descr="C:\Users\Айзат\Pictures\2020-02-17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11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18" cy="913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lastRenderedPageBreak/>
        <w:t xml:space="preserve">- утверждение Перечня учебников, учебных пособий, учебно-методических материалов на новый учебный год на заседании Педагогического совета школы;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оформление заказа учебников заведующей библиотекой, согласование его с заместителем директора школы;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составление перспективного плана обеспеченности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 учебниками, учебными пособиями на новый учебный год библиотекарем и согласование его с заместителем директора по учебно-воспитательной работе;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приём и техническая обработка поступивших учебников, учебных пособий заведующей библиотекой.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2.5. Классные руководители, учителя – предметники получают информацию об обеспеченности учебниками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 на новый учебный год от заведующей библиотекой.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2.6. Информирование родителей (законных представителей) о Перечне учебников, учебных пособий, входящих в комплект для обучения в классе осуществляется через классных руководителей на родительских собраниях и путем размещения данной информации на официальном сайте школы. </w:t>
      </w:r>
    </w:p>
    <w:p w:rsidR="00D31999" w:rsidRDefault="00D31999" w:rsidP="00D31999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E43" w:rsidRPr="00D31999" w:rsidRDefault="005A5E43" w:rsidP="00D31999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19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Ответственность участников образовательного процесса.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3.1. Директор школы несет ответственность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E43">
        <w:rPr>
          <w:rFonts w:ascii="Times New Roman" w:hAnsi="Times New Roman" w:cs="Times New Roman"/>
          <w:sz w:val="24"/>
          <w:szCs w:val="24"/>
        </w:rPr>
        <w:t xml:space="preserve">- соответствие используемых в образовательном процессе учебников и учебных пособий федеральному и региональному Перечням учебников и учебных пособий, рекомендованных (допущенных) Министерством образования и науки Российской Федерации к использованию в образовательном процессе; </w:t>
      </w:r>
      <w:proofErr w:type="gramEnd"/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обеспечение учебниками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3.2. Заместитель директора несет ответственность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E43">
        <w:rPr>
          <w:rFonts w:ascii="Times New Roman" w:hAnsi="Times New Roman" w:cs="Times New Roman"/>
          <w:sz w:val="24"/>
          <w:szCs w:val="24"/>
        </w:rPr>
        <w:t xml:space="preserve">- определение Перечня учебников, учебных пособий в соответствии с утвержденными федеральными перечнями учебников, рекомендованных (допущенных) к использованию в образовательном процессе в имеющих государственную аккредитацию и реализующих образовательные программы общего образования. </w:t>
      </w:r>
      <w:proofErr w:type="gramEnd"/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3.3. Библиотекарь несет ответственность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достоверность информации об обеспеченности учебниками и учебными пособиями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 школы на начало нового учебного года;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достоверность и качественность оформления заказа на поставку учебников и учебных пособий в соответствии с Перечнем учебников на новый учебный год;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осуществление контроля за сохранностью учебников и учебных пособий, выданных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3.4. Руководитель методического объединения несет ответственность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E43">
        <w:rPr>
          <w:rFonts w:ascii="Times New Roman" w:hAnsi="Times New Roman" w:cs="Times New Roman"/>
          <w:sz w:val="24"/>
          <w:szCs w:val="24"/>
        </w:rPr>
        <w:t xml:space="preserve">- качество проведения процедуры рассмотрения и согласования Перечня учебников, учебных пособий на соответствие учебно-методическому обеспечению из одной </w:t>
      </w:r>
      <w:proofErr w:type="spellStart"/>
      <w:r w:rsidRPr="005A5E43">
        <w:rPr>
          <w:rFonts w:ascii="Times New Roman" w:hAnsi="Times New Roman" w:cs="Times New Roman"/>
          <w:sz w:val="24"/>
          <w:szCs w:val="24"/>
        </w:rPr>
        <w:t>предметнометодической</w:t>
      </w:r>
      <w:proofErr w:type="spellEnd"/>
      <w:r w:rsidRPr="005A5E43">
        <w:rPr>
          <w:rFonts w:ascii="Times New Roman" w:hAnsi="Times New Roman" w:cs="Times New Roman"/>
          <w:sz w:val="24"/>
          <w:szCs w:val="24"/>
        </w:rPr>
        <w:t xml:space="preserve"> линии, требованиям федерального государственного образовательного стандарта, образовательных стандартов общего образования; Федеральному перечню учебников, образовательным программам, реализуемым в школе; - достоверность информации для формирования Перечня учебников, учебных пособий, учебно-методический материалов для обучающихся на новый учебный год. </w:t>
      </w:r>
      <w:proofErr w:type="gramEnd"/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3.5. Классный руководитель несет ответственность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своевременную выдачу и сдачу учебников, учебных пособий своего класса в библиотеку в соответствии с графиком;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состояние учебников обучающихся своего класса;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за информирование родителей о Перечне учебников, учебных пособий, входящих в комплект для обучения в классе.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3.6. Родители (законные представители) </w:t>
      </w:r>
      <w:proofErr w:type="gramStart"/>
      <w:r w:rsidRPr="005A5E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5E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следят за сохранностью полученных учебников и учебных пособий;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lastRenderedPageBreak/>
        <w:t xml:space="preserve">- возвращают все учебники и учебные пособия в библиотеку в случае перехода обучающегося в течение или по окончании учебного года в другую образовательную организацию; </w:t>
      </w:r>
    </w:p>
    <w:p w:rsidR="00D31999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 xml:space="preserve">- возмещают утрату или порчу учебника библиотеке школы. </w:t>
      </w:r>
    </w:p>
    <w:p w:rsidR="001728B6" w:rsidRPr="005A5E43" w:rsidRDefault="005A5E43" w:rsidP="00D319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5E43">
        <w:rPr>
          <w:rFonts w:ascii="Times New Roman" w:hAnsi="Times New Roman" w:cs="Times New Roman"/>
          <w:sz w:val="24"/>
          <w:szCs w:val="24"/>
        </w:rPr>
        <w:t>3.7. Обучающиеся несут ответственность за сохранность учебников и учебных пособий из фонда библиотеки школы.</w:t>
      </w:r>
    </w:p>
    <w:sectPr w:rsidR="001728B6" w:rsidRPr="005A5E43" w:rsidSect="001728B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CA0" w:rsidRDefault="00AA1CA0" w:rsidP="00D31999">
      <w:pPr>
        <w:spacing w:after="0" w:line="240" w:lineRule="auto"/>
      </w:pPr>
      <w:r>
        <w:separator/>
      </w:r>
    </w:p>
  </w:endnote>
  <w:endnote w:type="continuationSeparator" w:id="0">
    <w:p w:rsidR="00AA1CA0" w:rsidRDefault="00AA1CA0" w:rsidP="00D3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0730"/>
      <w:docPartObj>
        <w:docPartGallery w:val="Page Numbers (Bottom of Page)"/>
        <w:docPartUnique/>
      </w:docPartObj>
    </w:sdtPr>
    <w:sdtContent>
      <w:p w:rsidR="00D31999" w:rsidRDefault="002376B8">
        <w:pPr>
          <w:pStyle w:val="a7"/>
          <w:jc w:val="right"/>
        </w:pPr>
        <w:fldSimple w:instr=" PAGE   \* MERGEFORMAT ">
          <w:r w:rsidR="00A01245">
            <w:rPr>
              <w:noProof/>
            </w:rPr>
            <w:t>1</w:t>
          </w:r>
        </w:fldSimple>
      </w:p>
    </w:sdtContent>
  </w:sdt>
  <w:p w:rsidR="00D31999" w:rsidRDefault="00D319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CA0" w:rsidRDefault="00AA1CA0" w:rsidP="00D31999">
      <w:pPr>
        <w:spacing w:after="0" w:line="240" w:lineRule="auto"/>
      </w:pPr>
      <w:r>
        <w:separator/>
      </w:r>
    </w:p>
  </w:footnote>
  <w:footnote w:type="continuationSeparator" w:id="0">
    <w:p w:rsidR="00AA1CA0" w:rsidRDefault="00AA1CA0" w:rsidP="00D31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E43"/>
    <w:rsid w:val="001728B6"/>
    <w:rsid w:val="002376B8"/>
    <w:rsid w:val="005A5E43"/>
    <w:rsid w:val="00A01245"/>
    <w:rsid w:val="00A62CF9"/>
    <w:rsid w:val="00AA1CA0"/>
    <w:rsid w:val="00D3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E43"/>
    <w:pPr>
      <w:spacing w:after="0" w:line="240" w:lineRule="auto"/>
    </w:pPr>
  </w:style>
  <w:style w:type="table" w:styleId="a4">
    <w:name w:val="Table Grid"/>
    <w:basedOn w:val="a1"/>
    <w:uiPriority w:val="59"/>
    <w:rsid w:val="005A5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31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1999"/>
  </w:style>
  <w:style w:type="paragraph" w:styleId="a7">
    <w:name w:val="footer"/>
    <w:basedOn w:val="a"/>
    <w:link w:val="a8"/>
    <w:uiPriority w:val="99"/>
    <w:unhideWhenUsed/>
    <w:rsid w:val="00D31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999"/>
  </w:style>
  <w:style w:type="paragraph" w:styleId="a9">
    <w:name w:val="Balloon Text"/>
    <w:basedOn w:val="a"/>
    <w:link w:val="aa"/>
    <w:uiPriority w:val="99"/>
    <w:semiHidden/>
    <w:unhideWhenUsed/>
    <w:rsid w:val="00A0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dcterms:created xsi:type="dcterms:W3CDTF">2020-02-17T10:52:00Z</dcterms:created>
  <dcterms:modified xsi:type="dcterms:W3CDTF">2020-02-17T10:52:00Z</dcterms:modified>
</cp:coreProperties>
</file>